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1" w:type="dxa"/>
        <w:jc w:val="center"/>
        <w:tblLook w:val="0000" w:firstRow="0" w:lastRow="0" w:firstColumn="0" w:lastColumn="0" w:noHBand="0" w:noVBand="0"/>
      </w:tblPr>
      <w:tblGrid>
        <w:gridCol w:w="2700"/>
        <w:gridCol w:w="6291"/>
      </w:tblGrid>
      <w:tr w:rsidR="006E117A" w:rsidRPr="003A3C7B" w14:paraId="6A38A3E3" w14:textId="77777777" w:rsidTr="000A0E8E">
        <w:trPr>
          <w:trHeight w:val="1054"/>
          <w:jc w:val="center"/>
        </w:trPr>
        <w:tc>
          <w:tcPr>
            <w:tcW w:w="2700" w:type="dxa"/>
            <w:vAlign w:val="center"/>
          </w:tcPr>
          <w:p w14:paraId="0B0C2DC0" w14:textId="77777777" w:rsidR="006E117A" w:rsidRPr="00965B63" w:rsidRDefault="006E117A" w:rsidP="000A0E8E">
            <w:pPr>
              <w:spacing w:line="360" w:lineRule="exact"/>
              <w:jc w:val="right"/>
              <w:rPr>
                <w:color w:val="4526E2"/>
              </w:rPr>
            </w:pPr>
            <w:r w:rsidRPr="00965B63">
              <w:rPr>
                <w:noProof/>
                <w:color w:val="4526E2"/>
              </w:rPr>
              <w:drawing>
                <wp:anchor distT="0" distB="0" distL="114300" distR="114300" simplePos="0" relativeHeight="251662336" behindDoc="0" locked="0" layoutInCell="1" allowOverlap="1" wp14:anchorId="49C94CF5" wp14:editId="679EBE9F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-46355</wp:posOffset>
                  </wp:positionV>
                  <wp:extent cx="979805" cy="500380"/>
                  <wp:effectExtent l="0" t="0" r="0" b="0"/>
                  <wp:wrapNone/>
                  <wp:docPr id="10" name="Picture 10" descr="lo go moi V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 go moi V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1" w:type="dxa"/>
            <w:vAlign w:val="center"/>
          </w:tcPr>
          <w:p w14:paraId="6D43E1A9" w14:textId="77777777" w:rsidR="006E117A" w:rsidRPr="002201FE" w:rsidRDefault="006E117A" w:rsidP="00FB15D6">
            <w:pPr>
              <w:pStyle w:val="Heading2"/>
              <w:spacing w:line="360" w:lineRule="exact"/>
              <w:jc w:val="center"/>
              <w:rPr>
                <w:rFonts w:ascii="Times New Roman" w:hAnsi="Times New Roman"/>
                <w:color w:val="4526E2"/>
                <w:sz w:val="32"/>
                <w:szCs w:val="32"/>
              </w:rPr>
            </w:pPr>
            <w:r w:rsidRPr="002201FE">
              <w:rPr>
                <w:rFonts w:ascii="Times New Roman" w:hAnsi="Times New Roman"/>
                <w:color w:val="4526E2"/>
                <w:sz w:val="32"/>
                <w:szCs w:val="32"/>
              </w:rPr>
              <w:t>HIỆP HỘI NHỰA VIỆT NAM</w:t>
            </w:r>
          </w:p>
          <w:p w14:paraId="6034F219" w14:textId="77777777" w:rsidR="006E117A" w:rsidRPr="002201FE" w:rsidRDefault="006E117A" w:rsidP="00FB15D6">
            <w:pPr>
              <w:pStyle w:val="Heading3"/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color w:val="4526E2"/>
                <w:sz w:val="20"/>
                <w:szCs w:val="20"/>
              </w:rPr>
            </w:pPr>
            <w:r w:rsidRPr="002201FE">
              <w:rPr>
                <w:rFonts w:ascii="Times New Roman" w:eastAsia="Arial Unicode MS" w:hAnsi="Times New Roman"/>
                <w:color w:val="4526E2"/>
                <w:sz w:val="20"/>
                <w:szCs w:val="20"/>
              </w:rPr>
              <w:t>VIETNAM PLASTICS ASSOCIATION</w:t>
            </w:r>
          </w:p>
        </w:tc>
      </w:tr>
      <w:tr w:rsidR="006E117A" w:rsidRPr="00F27431" w14:paraId="333E036E" w14:textId="77777777" w:rsidTr="000A0E8E">
        <w:trPr>
          <w:trHeight w:val="565"/>
          <w:jc w:val="center"/>
        </w:trPr>
        <w:tc>
          <w:tcPr>
            <w:tcW w:w="8991" w:type="dxa"/>
            <w:gridSpan w:val="2"/>
            <w:tcBorders>
              <w:bottom w:val="double" w:sz="4" w:space="0" w:color="auto"/>
            </w:tcBorders>
            <w:vAlign w:val="center"/>
          </w:tcPr>
          <w:p w14:paraId="19F43081" w14:textId="77777777" w:rsidR="006E117A" w:rsidRPr="002201FE" w:rsidRDefault="006E117A" w:rsidP="006E117A">
            <w:pPr>
              <w:pStyle w:val="Heading1"/>
              <w:spacing w:line="276" w:lineRule="auto"/>
              <w:rPr>
                <w:rFonts w:ascii="Times New Roman" w:eastAsia="Arial Unicode MS" w:hAnsi="Times New Roman"/>
                <w:color w:val="4526E2"/>
                <w:sz w:val="20"/>
                <w:lang w:val="vi-VN"/>
              </w:rPr>
            </w:pPr>
            <w:r w:rsidRPr="002201FE">
              <w:rPr>
                <w:rFonts w:ascii="Times New Roman" w:eastAsia="Arial Unicode MS" w:hAnsi="Times New Roman"/>
                <w:color w:val="4526E2"/>
                <w:sz w:val="20"/>
                <w:lang w:val="vi-VN"/>
              </w:rPr>
              <w:t>Address: 156 Nam Kỳ Khởi Nghĩa, Quận 1, Thành phố Hồ Chí Minh, Việt Nam</w:t>
            </w:r>
          </w:p>
          <w:p w14:paraId="47F59410" w14:textId="77777777" w:rsidR="006E117A" w:rsidRPr="00965B63" w:rsidRDefault="006E117A" w:rsidP="006E117A">
            <w:pPr>
              <w:pStyle w:val="Heading2"/>
              <w:spacing w:line="276" w:lineRule="auto"/>
              <w:rPr>
                <w:rFonts w:ascii="Times New Roman" w:hAnsi="Times New Roman"/>
                <w:color w:val="4526E2"/>
                <w:sz w:val="21"/>
                <w:szCs w:val="21"/>
              </w:rPr>
            </w:pPr>
            <w:r w:rsidRPr="002201FE">
              <w:rPr>
                <w:rFonts w:ascii="Times New Roman" w:hAnsi="Times New Roman"/>
                <w:color w:val="4526E2"/>
                <w:sz w:val="20"/>
                <w:szCs w:val="20"/>
                <w:lang w:val="vi-VN"/>
              </w:rPr>
              <w:t xml:space="preserve">          </w:t>
            </w:r>
            <w:r w:rsidRPr="002201FE">
              <w:rPr>
                <w:rFonts w:ascii="Times New Roman" w:hAnsi="Times New Roman"/>
                <w:color w:val="4526E2"/>
                <w:sz w:val="20"/>
                <w:szCs w:val="20"/>
              </w:rPr>
              <w:t>Tel: 0</w:t>
            </w:r>
            <w:r w:rsidR="009A5353" w:rsidRPr="002201FE">
              <w:rPr>
                <w:rFonts w:ascii="Times New Roman" w:hAnsi="Times New Roman"/>
                <w:color w:val="4526E2"/>
                <w:sz w:val="20"/>
                <w:szCs w:val="20"/>
              </w:rPr>
              <w:t>2</w:t>
            </w:r>
            <w:r w:rsidRPr="002201FE">
              <w:rPr>
                <w:rFonts w:ascii="Times New Roman" w:hAnsi="Times New Roman"/>
                <w:color w:val="4526E2"/>
                <w:sz w:val="20"/>
                <w:szCs w:val="20"/>
              </w:rPr>
              <w:t>8–35218552    Fax: 0</w:t>
            </w:r>
            <w:r w:rsidR="009A5353" w:rsidRPr="002201FE">
              <w:rPr>
                <w:rFonts w:ascii="Times New Roman" w:hAnsi="Times New Roman"/>
                <w:color w:val="4526E2"/>
                <w:sz w:val="20"/>
                <w:szCs w:val="20"/>
              </w:rPr>
              <w:t>2</w:t>
            </w:r>
            <w:r w:rsidRPr="002201FE">
              <w:rPr>
                <w:rFonts w:ascii="Times New Roman" w:hAnsi="Times New Roman"/>
                <w:color w:val="4526E2"/>
                <w:sz w:val="20"/>
                <w:szCs w:val="20"/>
              </w:rPr>
              <w:t>8–35218554     E-mail: info@vpas.vn    Website: www.vpas.vn</w:t>
            </w:r>
          </w:p>
        </w:tc>
      </w:tr>
    </w:tbl>
    <w:p w14:paraId="6D164FBA" w14:textId="1D0F92F6" w:rsidR="006144DB" w:rsidRDefault="00233C07" w:rsidP="006E117A">
      <w:pPr>
        <w:spacing w:before="240"/>
        <w:jc w:val="center"/>
        <w:rPr>
          <w:rFonts w:ascii="Times New Roman" w:hAnsi="Times New Roman"/>
          <w:b/>
          <w:sz w:val="50"/>
          <w:szCs w:val="40"/>
        </w:rPr>
      </w:pPr>
      <w:r>
        <w:rPr>
          <w:rFonts w:ascii="Times New Roman" w:hAnsi="Times New Roman"/>
          <w:b/>
          <w:sz w:val="36"/>
          <w:szCs w:val="38"/>
        </w:rPr>
        <w:t>PHIẾU ĐĂNG KÝ</w:t>
      </w:r>
    </w:p>
    <w:p w14:paraId="4B7934C7" w14:textId="62CCC88A" w:rsidR="004E1888" w:rsidRPr="006D041F" w:rsidRDefault="009B6086" w:rsidP="007F3D5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B6086">
        <w:rPr>
          <w:rFonts w:ascii="Times New Roman" w:hAnsi="Times New Roman"/>
          <w:b/>
          <w:sz w:val="28"/>
          <w:szCs w:val="28"/>
        </w:rPr>
        <w:t xml:space="preserve">Tham </w:t>
      </w:r>
      <w:r w:rsidR="00233C07">
        <w:rPr>
          <w:rFonts w:ascii="Times New Roman" w:hAnsi="Times New Roman"/>
          <w:b/>
          <w:sz w:val="28"/>
          <w:szCs w:val="28"/>
        </w:rPr>
        <w:t>gia</w:t>
      </w:r>
      <w:r w:rsidRPr="009B6086">
        <w:rPr>
          <w:rFonts w:ascii="Times New Roman" w:hAnsi="Times New Roman"/>
          <w:b/>
          <w:sz w:val="28"/>
          <w:szCs w:val="28"/>
        </w:rPr>
        <w:t xml:space="preserve"> </w:t>
      </w:r>
      <w:r w:rsidR="00B1054F" w:rsidRPr="00B1054F">
        <w:rPr>
          <w:rFonts w:ascii="Times New Roman" w:hAnsi="Times New Roman"/>
          <w:b/>
          <w:sz w:val="28"/>
          <w:szCs w:val="28"/>
        </w:rPr>
        <w:t>Hội chợ Triển lãm “Tôn vinh hàng Việt – Năm 2023</w:t>
      </w:r>
      <w:r w:rsidR="006D041F" w:rsidRPr="006D041F">
        <w:rPr>
          <w:rFonts w:ascii="Times New Roman" w:hAnsi="Times New Roman"/>
          <w:b/>
          <w:i/>
          <w:sz w:val="28"/>
          <w:szCs w:val="28"/>
        </w:rPr>
        <w:t>”</w:t>
      </w:r>
    </w:p>
    <w:p w14:paraId="4F329420" w14:textId="0BB8F651" w:rsidR="001B117A" w:rsidRPr="001B117A" w:rsidRDefault="009B6086" w:rsidP="009B6086">
      <w:pPr>
        <w:pStyle w:val="Heading1"/>
        <w:spacing w:before="240"/>
        <w:ind w:left="1440"/>
        <w:jc w:val="left"/>
      </w:pPr>
      <w:r w:rsidRPr="009B6086">
        <w:rPr>
          <w:rFonts w:ascii="Times New Roman" w:hAnsi="Times New Roman"/>
        </w:rPr>
        <w:t xml:space="preserve">          </w:t>
      </w:r>
      <w:r w:rsidR="006144DB" w:rsidRPr="009B6086">
        <w:rPr>
          <w:rFonts w:ascii="Times New Roman" w:hAnsi="Times New Roman"/>
          <w:u w:val="single"/>
        </w:rPr>
        <w:t>Kính gửi</w:t>
      </w:r>
      <w:r w:rsidR="006144DB" w:rsidRPr="009B6086">
        <w:rPr>
          <w:rFonts w:ascii="Times New Roman" w:hAnsi="Times New Roman"/>
        </w:rPr>
        <w:t>:</w:t>
      </w:r>
      <w:r w:rsidR="006144DB" w:rsidRPr="00530F61">
        <w:rPr>
          <w:rFonts w:ascii="Times New Roman" w:hAnsi="Times New Roman"/>
        </w:rPr>
        <w:t xml:space="preserve">   </w:t>
      </w:r>
      <w:r w:rsidR="00EA21D9">
        <w:rPr>
          <w:rFonts w:ascii="Times New Roman" w:hAnsi="Times New Roman"/>
        </w:rPr>
        <w:t>Quý Doanh nghiệp Hội viên</w:t>
      </w:r>
    </w:p>
    <w:p w14:paraId="520C3BBE" w14:textId="77777777" w:rsidR="00EE6B27" w:rsidRDefault="006144DB" w:rsidP="00EE6B27">
      <w:r w:rsidRPr="00492C71">
        <w:rPr>
          <w:rFonts w:ascii="Times New Roman" w:hAnsi="Times New Roman"/>
          <w:b/>
        </w:rPr>
        <w:t xml:space="preserve">                                                   </w:t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  <w:t xml:space="preserve"> </w:t>
      </w:r>
      <w:r w:rsidRPr="00492C71">
        <w:rPr>
          <w:rFonts w:ascii="Times New Roman" w:hAnsi="Times New Roman"/>
          <w:b/>
        </w:rPr>
        <w:tab/>
      </w:r>
      <w:r w:rsidRPr="00492C71">
        <w:rPr>
          <w:rFonts w:ascii="Times New Roman" w:hAnsi="Times New Roman"/>
          <w:b/>
        </w:rPr>
        <w:tab/>
        <w:t xml:space="preserve">      </w:t>
      </w:r>
    </w:p>
    <w:p w14:paraId="7BDF3469" w14:textId="069E8CFD" w:rsidR="00233C07" w:rsidRPr="00B1054F" w:rsidRDefault="00233C07" w:rsidP="00233C07">
      <w:pPr>
        <w:spacing w:before="100" w:beforeAutospacing="1" w:after="100" w:afterAutospacing="1" w:line="360" w:lineRule="auto"/>
        <w:ind w:left="-180"/>
        <w:jc w:val="both"/>
        <w:rPr>
          <w:rFonts w:ascii="Times New Roman" w:hAnsi="Times New Roman"/>
          <w:bdr w:val="none" w:sz="0" w:space="0" w:color="auto" w:frame="1"/>
          <w:lang w:val="vi-VN"/>
        </w:rPr>
      </w:pPr>
      <w:r w:rsidRPr="005061F3">
        <w:rPr>
          <w:rFonts w:ascii="Times New Roman" w:hAnsi="Times New Roman"/>
          <w:bdr w:val="none" w:sz="0" w:space="0" w:color="auto" w:frame="1"/>
        </w:rPr>
        <w:t>C</w:t>
      </w:r>
      <w:r>
        <w:rPr>
          <w:rFonts w:ascii="Times New Roman" w:hAnsi="Times New Roman"/>
          <w:bdr w:val="none" w:sz="0" w:space="0" w:color="auto" w:frame="1"/>
        </w:rPr>
        <w:t>ả</w:t>
      </w:r>
      <w:r w:rsidRPr="005061F3">
        <w:rPr>
          <w:rFonts w:ascii="Times New Roman" w:hAnsi="Times New Roman"/>
          <w:bdr w:val="none" w:sz="0" w:space="0" w:color="auto" w:frame="1"/>
        </w:rPr>
        <w:t>m ơn quý vị đã quan tâm đến chương trình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="00BD09D7">
        <w:rPr>
          <w:rFonts w:ascii="Times New Roman" w:hAnsi="Times New Roman"/>
          <w:bdr w:val="none" w:sz="0" w:space="0" w:color="auto" w:frame="1"/>
          <w:lang w:val="vi-VN"/>
        </w:rPr>
        <w:t>Tôn vinh hàng Việt – N</w:t>
      </w:r>
      <w:r w:rsidR="00B1054F">
        <w:rPr>
          <w:rFonts w:ascii="Times New Roman" w:hAnsi="Times New Roman"/>
          <w:bdr w:val="none" w:sz="0" w:space="0" w:color="auto" w:frame="1"/>
          <w:lang w:val="vi-VN"/>
        </w:rPr>
        <w:t>ăm 2023</w:t>
      </w:r>
      <w:r w:rsidR="00772C93">
        <w:rPr>
          <w:rFonts w:ascii="Times New Roman" w:hAnsi="Times New Roman"/>
          <w:bdr w:val="none" w:sz="0" w:space="0" w:color="auto" w:frame="1"/>
          <w:lang w:val="vi-VN"/>
        </w:rPr>
        <w:t>, từ ngày 16-18/08/2023</w:t>
      </w:r>
      <w:r w:rsidR="00B1054F">
        <w:rPr>
          <w:rFonts w:ascii="Times New Roman" w:hAnsi="Times New Roman"/>
          <w:bdr w:val="none" w:sz="0" w:space="0" w:color="auto" w:frame="1"/>
          <w:lang w:val="vi-VN"/>
        </w:rPr>
        <w:t>.</w:t>
      </w:r>
    </w:p>
    <w:p w14:paraId="4C2A410E" w14:textId="3EF0BA4C" w:rsidR="00233C07" w:rsidRPr="005061F3" w:rsidRDefault="00233C07" w:rsidP="00233C07">
      <w:pPr>
        <w:spacing w:before="100" w:beforeAutospacing="1" w:after="100" w:afterAutospacing="1" w:line="360" w:lineRule="auto"/>
        <w:ind w:left="-180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Để tham gia gian hàng, kính mời </w:t>
      </w:r>
      <w:r w:rsidRPr="005061F3">
        <w:rPr>
          <w:rFonts w:ascii="Times New Roman" w:hAnsi="Times New Roman"/>
          <w:bdr w:val="none" w:sz="0" w:space="0" w:color="auto" w:frame="1"/>
        </w:rPr>
        <w:t>Quý vị điền thông tin vào phiếu đăng ký và gửi về Ban Tổ chức để xác nhận tham dự.</w:t>
      </w:r>
      <w:r w:rsidR="00FF6865">
        <w:rPr>
          <w:rFonts w:ascii="Times New Roman" w:hAnsi="Times New Roman"/>
          <w:bdr w:val="none" w:sz="0" w:space="0" w:color="auto" w:frame="1"/>
        </w:rPr>
        <w:t xml:space="preserve"> Do số lượng gian hàng có hạn nên kính mong Quý Doanh nghiệp gửi đăng ký sớm cho Hiệp Hội trước ngày</w:t>
      </w:r>
      <w:r w:rsidR="00772C93">
        <w:rPr>
          <w:rFonts w:ascii="Times New Roman" w:hAnsi="Times New Roman"/>
          <w:bdr w:val="none" w:sz="0" w:space="0" w:color="auto" w:frame="1"/>
        </w:rPr>
        <w:t xml:space="preserve"> 30</w:t>
      </w:r>
      <w:r w:rsidR="00FF6865">
        <w:rPr>
          <w:rFonts w:ascii="Times New Roman" w:hAnsi="Times New Roman"/>
          <w:bdr w:val="none" w:sz="0" w:space="0" w:color="auto" w:frame="1"/>
        </w:rPr>
        <w:t>/</w:t>
      </w:r>
      <w:r w:rsidR="00772C93">
        <w:rPr>
          <w:rFonts w:ascii="Times New Roman" w:hAnsi="Times New Roman"/>
          <w:bdr w:val="none" w:sz="0" w:space="0" w:color="auto" w:frame="1"/>
        </w:rPr>
        <w:t>07</w:t>
      </w:r>
      <w:r w:rsidR="00FF6865">
        <w:rPr>
          <w:rFonts w:ascii="Times New Roman" w:hAnsi="Times New Roman"/>
          <w:bdr w:val="none" w:sz="0" w:space="0" w:color="auto" w:frame="1"/>
        </w:rPr>
        <w:t xml:space="preserve">/2023. </w:t>
      </w:r>
    </w:p>
    <w:tbl>
      <w:tblPr>
        <w:tblW w:w="9968" w:type="dxa"/>
        <w:tblInd w:w="-320" w:type="dxa"/>
        <w:tblLayout w:type="fixed"/>
        <w:tblLook w:val="01E0" w:firstRow="1" w:lastRow="1" w:firstColumn="1" w:lastColumn="1" w:noHBand="0" w:noVBand="0"/>
      </w:tblPr>
      <w:tblGrid>
        <w:gridCol w:w="1433"/>
        <w:gridCol w:w="323"/>
        <w:gridCol w:w="292"/>
        <w:gridCol w:w="944"/>
        <w:gridCol w:w="2476"/>
        <w:gridCol w:w="236"/>
        <w:gridCol w:w="1123"/>
        <w:gridCol w:w="441"/>
        <w:gridCol w:w="1307"/>
        <w:gridCol w:w="1393"/>
      </w:tblGrid>
      <w:tr w:rsidR="00233C07" w:rsidRPr="00701D14" w14:paraId="1E9A6525" w14:textId="77777777" w:rsidTr="00262DC8">
        <w:tc>
          <w:tcPr>
            <w:tcW w:w="2992" w:type="dxa"/>
            <w:gridSpan w:val="4"/>
          </w:tcPr>
          <w:p w14:paraId="0C0E928D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1. Tên Doanh nghiệp (tổ chức):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618E43F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23F90122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22AD2A54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83D9C19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</w:tr>
      <w:tr w:rsidR="00233C07" w:rsidRPr="00701D14" w14:paraId="1C5A45B6" w14:textId="77777777" w:rsidTr="00262DC8">
        <w:tc>
          <w:tcPr>
            <w:tcW w:w="1433" w:type="dxa"/>
          </w:tcPr>
          <w:p w14:paraId="2426EBCC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2. Địa chỉ:</w:t>
            </w:r>
          </w:p>
        </w:tc>
        <w:tc>
          <w:tcPr>
            <w:tcW w:w="4035" w:type="dxa"/>
            <w:gridSpan w:val="4"/>
            <w:tcBorders>
              <w:bottom w:val="single" w:sz="4" w:space="0" w:color="auto"/>
            </w:tcBorders>
          </w:tcPr>
          <w:p w14:paraId="0430C329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5DBBAB66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03AB480B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CF77542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</w:tr>
      <w:tr w:rsidR="00233C07" w:rsidRPr="00701D14" w14:paraId="2DB708DE" w14:textId="77777777" w:rsidTr="00262DC8">
        <w:tc>
          <w:tcPr>
            <w:tcW w:w="1756" w:type="dxa"/>
            <w:gridSpan w:val="2"/>
          </w:tcPr>
          <w:p w14:paraId="4E311DB3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3. Điện thoại:</w:t>
            </w: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</w:tcPr>
          <w:p w14:paraId="4D4D39E9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6B39057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3" w:type="dxa"/>
          </w:tcPr>
          <w:p w14:paraId="51B51446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Fax: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</w:tcPr>
          <w:p w14:paraId="2AD7A3E3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33C07" w:rsidRPr="00701D14" w14:paraId="4E14E339" w14:textId="77777777" w:rsidTr="00262DC8">
        <w:tc>
          <w:tcPr>
            <w:tcW w:w="2048" w:type="dxa"/>
            <w:gridSpan w:val="3"/>
          </w:tcPr>
          <w:p w14:paraId="61DBF879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4. Website: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4ED83344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339477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2"/>
          </w:tcPr>
          <w:p w14:paraId="70D36E1F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A3493BE" w14:textId="77777777" w:rsidR="00233C07" w:rsidRPr="00701D14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33C07" w:rsidRPr="00701D14" w14:paraId="360CD7E9" w14:textId="77777777" w:rsidTr="00262DC8">
        <w:tc>
          <w:tcPr>
            <w:tcW w:w="9968" w:type="dxa"/>
            <w:gridSpan w:val="10"/>
          </w:tcPr>
          <w:p w14:paraId="3B767AFE" w14:textId="77777777" w:rsidR="00FF6865" w:rsidRDefault="00233C07" w:rsidP="00262DC8">
            <w:pPr>
              <w:spacing w:line="500" w:lineRule="exact"/>
              <w:rPr>
                <w:rFonts w:ascii="Times New Roman" w:hAnsi="Times New Roman"/>
                <w:b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bCs/>
                <w:sz w:val="22"/>
                <w:szCs w:val="22"/>
              </w:rPr>
              <w:t xml:space="preserve">5. Đăng ký tham gia:     </w:t>
            </w:r>
          </w:p>
          <w:p w14:paraId="69254E0E" w14:textId="55CF05E0" w:rsidR="00233C07" w:rsidRPr="00FF6865" w:rsidRDefault="00FF6865" w:rsidP="00FF6865">
            <w:pPr>
              <w:spacing w:line="500" w:lineRule="exact"/>
              <w:ind w:firstLine="18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6865">
              <w:rPr>
                <w:rFonts w:ascii="MS Gothic" w:eastAsia="MS Gothic" w:hAnsi="MS Gothic" w:cs="MS Gothic" w:hint="eastAsia"/>
                <w:b/>
              </w:rPr>
              <w:t>☐</w:t>
            </w:r>
            <w:r w:rsidRPr="00FF6865">
              <w:rPr>
                <w:rFonts w:ascii="MS Gothic" w:eastAsia="MS Gothic" w:hAnsi="MS Gothic" w:cs="MS Gothic"/>
                <w:b/>
              </w:rPr>
              <w:t xml:space="preserve"> </w:t>
            </w:r>
            <w:r w:rsidRPr="00FF68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Đăng ký </w:t>
            </w:r>
            <w:r w:rsidR="00D8463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gian hàng tiêu chuẩn </w:t>
            </w:r>
          </w:p>
          <w:p w14:paraId="00B5AD64" w14:textId="6BE7FDB2" w:rsidR="00FF6865" w:rsidRPr="00FF6865" w:rsidRDefault="00FF6865" w:rsidP="00FF6865">
            <w:pPr>
              <w:spacing w:line="500" w:lineRule="exact"/>
              <w:ind w:firstLine="18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F6865">
              <w:rPr>
                <w:rFonts w:ascii="MS Gothic" w:eastAsia="MS Gothic" w:hAnsi="MS Gothic" w:cs="MS Gothic" w:hint="eastAsia"/>
                <w:b/>
              </w:rPr>
              <w:t>☐</w:t>
            </w:r>
            <w:r w:rsidRPr="00FF6865">
              <w:rPr>
                <w:rFonts w:ascii="MS Gothic" w:eastAsia="MS Gothic" w:hAnsi="MS Gothic" w:cs="MS Gothic"/>
                <w:b/>
              </w:rPr>
              <w:t xml:space="preserve"> </w:t>
            </w:r>
            <w:r w:rsidRPr="00FF6865">
              <w:rPr>
                <w:rFonts w:ascii="Times New Roman" w:hAnsi="Times New Roman"/>
                <w:b/>
                <w:bCs/>
                <w:sz w:val="22"/>
                <w:szCs w:val="22"/>
              </w:rPr>
              <w:t>Đăng ký gian hàng đất trống tự dựng</w:t>
            </w:r>
          </w:p>
          <w:p w14:paraId="776DC62E" w14:textId="77777777" w:rsidR="00FF6865" w:rsidRDefault="00FF6865" w:rsidP="00FF6865">
            <w:pPr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</w:p>
          <w:p w14:paraId="4958B8C3" w14:textId="77777777" w:rsidR="00FF6865" w:rsidRDefault="00FF6865" w:rsidP="00FF6865">
            <w:pPr>
              <w:jc w:val="both"/>
              <w:rPr>
                <w:sz w:val="22"/>
                <w:szCs w:val="22"/>
              </w:rPr>
            </w:pPr>
            <w:r w:rsidRPr="00701D14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Ghi chú:</w:t>
            </w:r>
            <w:r w:rsidRPr="00701D14">
              <w:rPr>
                <w:sz w:val="22"/>
                <w:szCs w:val="22"/>
              </w:rPr>
              <w:t xml:space="preserve"> </w:t>
            </w:r>
          </w:p>
          <w:p w14:paraId="77A519CA" w14:textId="7FC08494" w:rsidR="00FF6865" w:rsidRPr="00701D14" w:rsidRDefault="00FF6865" w:rsidP="00FF6865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Vui lòng gửi Phiếu đăng ký (theo các địa chỉ email sau) trước ngày </w:t>
            </w:r>
            <w:r w:rsidR="00D8463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30</w:t>
            </w:r>
            <w:r w:rsidRPr="00701D1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/</w:t>
            </w:r>
            <w:r w:rsidR="00D84631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07</w:t>
            </w:r>
            <w:r w:rsidRPr="00701D1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/202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  <w:r w:rsidRPr="00701D1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để ban tổ chức tiện sắp xếp. </w:t>
            </w:r>
          </w:p>
          <w:p w14:paraId="61D5B6BC" w14:textId="1DE176A4" w:rsidR="00FF6865" w:rsidRPr="00D84631" w:rsidRDefault="00FF6865" w:rsidP="00D84631">
            <w:pPr>
              <w:spacing w:before="120" w:after="12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01D1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Mọi chi tiết xin liên hệ: </w:t>
            </w:r>
            <w:r w:rsidRPr="00FF6865">
              <w:rPr>
                <w:rFonts w:ascii="Times New Roman" w:hAnsi="Times New Roman"/>
                <w:b/>
                <w:i/>
                <w:iCs/>
              </w:rPr>
              <w:t>Ms. Dung: 0918828256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 xml:space="preserve"> - </w:t>
            </w:r>
            <w:r w:rsidRPr="00FF6865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Email: </w:t>
            </w:r>
            <w:hyperlink r:id="rId6" w:history="1">
              <w:r w:rsidR="00D84631" w:rsidRPr="00AF73D1">
                <w:rPr>
                  <w:rStyle w:val="Hyperlink"/>
                  <w:rFonts w:ascii="Times New Roman" w:hAnsi="Times New Roman"/>
                  <w:b/>
                  <w:i/>
                  <w:iCs/>
                  <w:sz w:val="22"/>
                  <w:szCs w:val="22"/>
                  <w:lang w:val="vi-VN"/>
                </w:rPr>
                <w:t>ngocdungvpa@gmail.com</w:t>
              </w:r>
            </w:hyperlink>
            <w:r w:rsidR="00D84631">
              <w:rPr>
                <w:rFonts w:ascii="Times New Roman" w:hAnsi="Times New Roman"/>
                <w:b/>
                <w:i/>
                <w:iCs/>
                <w:sz w:val="22"/>
                <w:szCs w:val="22"/>
                <w:lang w:val="vi-VN"/>
              </w:rPr>
              <w:t xml:space="preserve">; </w:t>
            </w:r>
            <w:r w:rsidRPr="00FF6865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  <w:p w14:paraId="125DDDA6" w14:textId="126666A5" w:rsidR="00475FD9" w:rsidRPr="00FF6865" w:rsidRDefault="00475FD9" w:rsidP="00D84631">
            <w:pPr>
              <w:spacing w:before="120" w:after="120"/>
              <w:ind w:firstLine="2163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</w:tbl>
    <w:p w14:paraId="247CF59F" w14:textId="3F95F720" w:rsidR="006144DB" w:rsidRPr="006144DB" w:rsidRDefault="00FF6865" w:rsidP="006144DB">
      <w:pPr>
        <w:ind w:left="5471" w:right="4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CÔNG TY ………………………</w:t>
      </w:r>
    </w:p>
    <w:p w14:paraId="68E78CA8" w14:textId="57914131" w:rsidR="006144DB" w:rsidRDefault="006144DB" w:rsidP="00FF6865">
      <w:pPr>
        <w:ind w:left="4320" w:right="446" w:firstLine="720"/>
        <w:jc w:val="both"/>
        <w:rPr>
          <w:rFonts w:ascii="Times New Roman" w:hAnsi="Times New Roman"/>
          <w:b/>
          <w:sz w:val="22"/>
        </w:rPr>
      </w:pPr>
      <w:r w:rsidRPr="00B53FD3">
        <w:rPr>
          <w:rFonts w:ascii="Times New Roman" w:hAnsi="Times New Roman"/>
          <w:sz w:val="22"/>
        </w:rPr>
        <w:t xml:space="preserve">  </w:t>
      </w:r>
      <w:r w:rsidR="005C52FD">
        <w:rPr>
          <w:rFonts w:ascii="Times New Roman" w:hAnsi="Times New Roman"/>
          <w:sz w:val="22"/>
        </w:rPr>
        <w:t xml:space="preserve">      </w:t>
      </w:r>
      <w:r w:rsidR="00FF6865">
        <w:rPr>
          <w:rFonts w:ascii="Times New Roman" w:hAnsi="Times New Roman"/>
          <w:b/>
          <w:sz w:val="22"/>
        </w:rPr>
        <w:t>TỔNG GIÁM ĐỐC/ GIÁM ĐỐC</w:t>
      </w:r>
      <w:r>
        <w:rPr>
          <w:rFonts w:ascii="Times New Roman" w:hAnsi="Times New Roman"/>
          <w:b/>
          <w:sz w:val="22"/>
        </w:rPr>
        <w:t xml:space="preserve"> </w:t>
      </w:r>
    </w:p>
    <w:p w14:paraId="73A772C7" w14:textId="6074FE47" w:rsidR="00FF6865" w:rsidRPr="00FF6865" w:rsidRDefault="00FF6865" w:rsidP="00FF6865">
      <w:pPr>
        <w:ind w:right="446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                                                                                      </w:t>
      </w:r>
      <w:r w:rsidR="00475FD9">
        <w:rPr>
          <w:rFonts w:ascii="Times New Roman" w:hAnsi="Times New Roman"/>
          <w:i/>
          <w:sz w:val="22"/>
        </w:rPr>
        <w:t xml:space="preserve">           </w:t>
      </w:r>
      <w:r w:rsidRPr="00FF6865">
        <w:rPr>
          <w:rFonts w:ascii="Times New Roman" w:hAnsi="Times New Roman"/>
          <w:i/>
          <w:sz w:val="22"/>
        </w:rPr>
        <w:t>Ký và đóng dấu</w:t>
      </w:r>
    </w:p>
    <w:p w14:paraId="160BF634" w14:textId="12F1E966"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63F0F551" w14:textId="064203D5" w:rsidR="006144DB" w:rsidRDefault="006144DB" w:rsidP="006144DB">
      <w:pPr>
        <w:spacing w:after="120"/>
        <w:ind w:left="5947" w:right="446" w:hanging="187"/>
        <w:jc w:val="both"/>
        <w:rPr>
          <w:rFonts w:ascii="Times New Roman" w:hAnsi="Times New Roman"/>
        </w:rPr>
      </w:pPr>
    </w:p>
    <w:p w14:paraId="525CB645" w14:textId="0095DB14" w:rsidR="002613A7" w:rsidRDefault="006144DB" w:rsidP="0056387F">
      <w:pPr>
        <w:spacing w:before="240" w:after="240"/>
        <w:ind w:left="5947" w:right="446" w:hanging="18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    </w:t>
      </w:r>
    </w:p>
    <w:sectPr w:rsidR="002613A7" w:rsidSect="002201FE">
      <w:pgSz w:w="11909" w:h="16834" w:code="9"/>
      <w:pgMar w:top="426" w:right="96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davo"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64A"/>
    <w:multiLevelType w:val="hybridMultilevel"/>
    <w:tmpl w:val="CDEC56CA"/>
    <w:lvl w:ilvl="0" w:tplc="224E5F9E">
      <w:start w:val="2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419112B1"/>
    <w:multiLevelType w:val="hybridMultilevel"/>
    <w:tmpl w:val="8410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D91"/>
    <w:multiLevelType w:val="hybridMultilevel"/>
    <w:tmpl w:val="4A7E5B8A"/>
    <w:lvl w:ilvl="0" w:tplc="B07408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34AF"/>
    <w:multiLevelType w:val="hybridMultilevel"/>
    <w:tmpl w:val="DB7254BE"/>
    <w:lvl w:ilvl="0" w:tplc="7578F28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9E2584"/>
    <w:multiLevelType w:val="hybridMultilevel"/>
    <w:tmpl w:val="51A45C6E"/>
    <w:lvl w:ilvl="0" w:tplc="EB26D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DB"/>
    <w:rsid w:val="0001386D"/>
    <w:rsid w:val="00072A2D"/>
    <w:rsid w:val="000802A5"/>
    <w:rsid w:val="000A24D9"/>
    <w:rsid w:val="000B741C"/>
    <w:rsid w:val="00135C1A"/>
    <w:rsid w:val="001B117A"/>
    <w:rsid w:val="00204AEC"/>
    <w:rsid w:val="002201FE"/>
    <w:rsid w:val="00233C07"/>
    <w:rsid w:val="00243B18"/>
    <w:rsid w:val="00252B91"/>
    <w:rsid w:val="002613A7"/>
    <w:rsid w:val="0026283F"/>
    <w:rsid w:val="002D3274"/>
    <w:rsid w:val="002E09D9"/>
    <w:rsid w:val="00334F87"/>
    <w:rsid w:val="003429E2"/>
    <w:rsid w:val="003C5C0D"/>
    <w:rsid w:val="00411F6F"/>
    <w:rsid w:val="004336B2"/>
    <w:rsid w:val="00466C8B"/>
    <w:rsid w:val="00475FD9"/>
    <w:rsid w:val="004949DF"/>
    <w:rsid w:val="004A0C1A"/>
    <w:rsid w:val="004A33B1"/>
    <w:rsid w:val="004A3481"/>
    <w:rsid w:val="004E1888"/>
    <w:rsid w:val="00534B23"/>
    <w:rsid w:val="005414FE"/>
    <w:rsid w:val="00546F95"/>
    <w:rsid w:val="0056387F"/>
    <w:rsid w:val="005C52FD"/>
    <w:rsid w:val="0060192C"/>
    <w:rsid w:val="00611C8A"/>
    <w:rsid w:val="006144DB"/>
    <w:rsid w:val="00650AE3"/>
    <w:rsid w:val="0066707E"/>
    <w:rsid w:val="006858FF"/>
    <w:rsid w:val="006C175C"/>
    <w:rsid w:val="006D041F"/>
    <w:rsid w:val="006E117A"/>
    <w:rsid w:val="006E456B"/>
    <w:rsid w:val="007355ED"/>
    <w:rsid w:val="00772C93"/>
    <w:rsid w:val="007762F6"/>
    <w:rsid w:val="00791779"/>
    <w:rsid w:val="007F314E"/>
    <w:rsid w:val="007F3D5F"/>
    <w:rsid w:val="0086699B"/>
    <w:rsid w:val="008B73C6"/>
    <w:rsid w:val="008C4B57"/>
    <w:rsid w:val="008F75CB"/>
    <w:rsid w:val="009243BB"/>
    <w:rsid w:val="00965B63"/>
    <w:rsid w:val="009946C6"/>
    <w:rsid w:val="009A06E3"/>
    <w:rsid w:val="009A5353"/>
    <w:rsid w:val="009B6086"/>
    <w:rsid w:val="009D3643"/>
    <w:rsid w:val="00A4626A"/>
    <w:rsid w:val="00AB5B42"/>
    <w:rsid w:val="00AC2D62"/>
    <w:rsid w:val="00AC725B"/>
    <w:rsid w:val="00B1054F"/>
    <w:rsid w:val="00B3383F"/>
    <w:rsid w:val="00B520DC"/>
    <w:rsid w:val="00BD09D7"/>
    <w:rsid w:val="00C35430"/>
    <w:rsid w:val="00C46B72"/>
    <w:rsid w:val="00D47583"/>
    <w:rsid w:val="00D6723C"/>
    <w:rsid w:val="00D84631"/>
    <w:rsid w:val="00DA3DB2"/>
    <w:rsid w:val="00DC4EAB"/>
    <w:rsid w:val="00DD4830"/>
    <w:rsid w:val="00E1686E"/>
    <w:rsid w:val="00E176DB"/>
    <w:rsid w:val="00E36323"/>
    <w:rsid w:val="00E43CDA"/>
    <w:rsid w:val="00E74490"/>
    <w:rsid w:val="00E8173F"/>
    <w:rsid w:val="00EA21D9"/>
    <w:rsid w:val="00EE6B27"/>
    <w:rsid w:val="00F2765E"/>
    <w:rsid w:val="00F32F83"/>
    <w:rsid w:val="00FB15D6"/>
    <w:rsid w:val="00FB20AF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9638"/>
  <w15:docId w15:val="{7D9F2E33-C3B0-45FD-BFF1-5E6BDBF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F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4DB"/>
    <w:pPr>
      <w:keepNext/>
      <w:jc w:val="center"/>
      <w:outlineLvl w:val="0"/>
    </w:pPr>
    <w:rPr>
      <w:rFonts w:ascii="VNI-Helve" w:hAnsi="VNI-Helve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4DB"/>
    <w:rPr>
      <w:rFonts w:ascii="VNI-Helve" w:eastAsia="Times New Roman" w:hAnsi="VNI-Helve" w:cs="Times New Roman"/>
      <w:b/>
      <w:sz w:val="28"/>
      <w:szCs w:val="20"/>
    </w:rPr>
  </w:style>
  <w:style w:type="character" w:styleId="Hyperlink">
    <w:name w:val="Hyperlink"/>
    <w:rsid w:val="006144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1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9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F83"/>
    <w:pPr>
      <w:ind w:left="720"/>
      <w:contextualSpacing/>
    </w:pPr>
  </w:style>
  <w:style w:type="table" w:styleId="TableGrid">
    <w:name w:val="Table Grid"/>
    <w:basedOn w:val="TableNormal"/>
    <w:uiPriority w:val="39"/>
    <w:rsid w:val="0056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AE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D041F"/>
    <w:rPr>
      <w:rFonts w:ascii="rdavo" w:hAnsi="rdavo" w:hint="default"/>
      <w:b w:val="0"/>
      <w:bCs w:val="0"/>
      <w:i w:val="0"/>
      <w:iCs w:val="0"/>
      <w:color w:val="0B2747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cdungv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HongMy</dc:creator>
  <cp:lastModifiedBy>Admin</cp:lastModifiedBy>
  <cp:revision>15</cp:revision>
  <cp:lastPrinted>2022-03-16T01:29:00Z</cp:lastPrinted>
  <dcterms:created xsi:type="dcterms:W3CDTF">2023-07-21T05:13:00Z</dcterms:created>
  <dcterms:modified xsi:type="dcterms:W3CDTF">2023-07-21T05:24:00Z</dcterms:modified>
</cp:coreProperties>
</file>